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75895" w14:textId="2BF240C6" w:rsidR="00DF2389" w:rsidRDefault="00767995">
      <w:r>
        <w:t>Consultations</w:t>
      </w:r>
    </w:p>
    <w:p w14:paraId="0A487B6E" w14:textId="6A6E79CC" w:rsidR="008A2D94" w:rsidRDefault="008A2D94">
      <w:r>
        <w:rPr>
          <w:rFonts w:ascii="Open Sans" w:hAnsi="Open Sans" w:cs="Open Sans"/>
          <w:color w:val="3F4544"/>
          <w:sz w:val="23"/>
          <w:szCs w:val="23"/>
          <w:shd w:val="clear" w:color="auto" w:fill="FFFFFF"/>
        </w:rPr>
        <w:t xml:space="preserve">The BHA responds to a numerous and wide-ranging variety of consultations every year and in this </w:t>
      </w:r>
      <w:proofErr w:type="gramStart"/>
      <w:r>
        <w:rPr>
          <w:rFonts w:ascii="Open Sans" w:hAnsi="Open Sans" w:cs="Open Sans"/>
          <w:color w:val="3F4544"/>
          <w:sz w:val="23"/>
          <w:szCs w:val="23"/>
          <w:shd w:val="clear" w:color="auto" w:fill="FFFFFF"/>
        </w:rPr>
        <w:t>section</w:t>
      </w:r>
      <w:proofErr w:type="gramEnd"/>
      <w:r>
        <w:rPr>
          <w:rFonts w:ascii="Open Sans" w:hAnsi="Open Sans" w:cs="Open Sans"/>
          <w:color w:val="3F4544"/>
          <w:sz w:val="23"/>
          <w:szCs w:val="23"/>
          <w:shd w:val="clear" w:color="auto" w:fill="FFFFFF"/>
        </w:rPr>
        <w:t xml:space="preserve"> you will find the responses to all those consultations to which the BHA has responded.  In many cases these responses have been drafted with the valuable assistance from BHA members for which we are most grateful!  If you would like to assist with responses to future consultations, please contact </w:t>
      </w:r>
      <w:hyperlink r:id="rId4" w:history="1">
        <w:r>
          <w:rPr>
            <w:rStyle w:val="Hyperlink"/>
            <w:rFonts w:ascii="Open Sans" w:hAnsi="Open Sans" w:cs="Open Sans"/>
            <w:color w:val="1CAFD1"/>
            <w:sz w:val="23"/>
            <w:szCs w:val="23"/>
            <w:shd w:val="clear" w:color="auto" w:fill="FFFFFF"/>
          </w:rPr>
          <w:t>simon.hamlyn@british-hydro.org</w:t>
        </w:r>
      </w:hyperlink>
    </w:p>
    <w:p w14:paraId="161E6C8C" w14:textId="77777777" w:rsidR="009F69E3" w:rsidRDefault="009F69E3"/>
    <w:p w14:paraId="0580FD63" w14:textId="0D154F25" w:rsidR="008A2D94" w:rsidRDefault="009F69E3">
      <w:pPr>
        <w:rPr>
          <w:rFonts w:ascii="Open Sans" w:hAnsi="Open Sans" w:cs="Open Sans"/>
          <w:color w:val="3F4544"/>
          <w:sz w:val="23"/>
          <w:szCs w:val="23"/>
          <w:shd w:val="clear" w:color="auto" w:fill="FFFFFF"/>
        </w:rPr>
      </w:pPr>
      <w:r>
        <w:t>Contracts for Difference for Low Carbon Electricity Generation</w:t>
      </w:r>
      <w:r>
        <w:t xml:space="preserve"> </w:t>
      </w:r>
      <w:r w:rsidR="008A2D94">
        <w:rPr>
          <w:rFonts w:ascii="Open Sans" w:hAnsi="Open Sans" w:cs="Open Sans"/>
          <w:color w:val="3F4544"/>
          <w:sz w:val="23"/>
          <w:szCs w:val="23"/>
          <w:shd w:val="clear" w:color="auto" w:fill="FFFFFF"/>
        </w:rPr>
        <w:t>BHA response – final</w:t>
      </w:r>
    </w:p>
    <w:p w14:paraId="61B109E8" w14:textId="5792B640" w:rsidR="009F69E3" w:rsidRDefault="00C04E78">
      <w:pPr>
        <w:rPr>
          <w:rFonts w:ascii="Open Sans" w:hAnsi="Open Sans" w:cs="Open Sans"/>
          <w:color w:val="3F4544"/>
          <w:sz w:val="23"/>
          <w:szCs w:val="23"/>
          <w:shd w:val="clear" w:color="auto" w:fill="FFFFFF"/>
        </w:rPr>
      </w:pPr>
      <w:r>
        <w:rPr>
          <w:rFonts w:ascii="Open Sans" w:hAnsi="Open Sans" w:cs="Open Sans"/>
          <w:color w:val="3F4544"/>
          <w:sz w:val="23"/>
          <w:szCs w:val="23"/>
          <w:shd w:val="clear" w:color="auto" w:fill="FFFFFF"/>
        </w:rPr>
        <w:t>Insert PDF</w:t>
      </w:r>
    </w:p>
    <w:p w14:paraId="25AB7E96" w14:textId="77777777" w:rsidR="00C04E78" w:rsidRDefault="00C04E78">
      <w:pPr>
        <w:rPr>
          <w:rFonts w:ascii="Open Sans" w:hAnsi="Open Sans" w:cs="Open Sans"/>
          <w:color w:val="3F4544"/>
          <w:sz w:val="23"/>
          <w:szCs w:val="23"/>
          <w:shd w:val="clear" w:color="auto" w:fill="FFFFFF"/>
        </w:rPr>
      </w:pPr>
    </w:p>
    <w:p w14:paraId="6544355F" w14:textId="285DF053" w:rsidR="00C04E78" w:rsidRDefault="00C04E78">
      <w:pPr>
        <w:rPr>
          <w:rFonts w:ascii="Open Sans" w:hAnsi="Open Sans" w:cs="Open Sans"/>
          <w:color w:val="3F4544"/>
          <w:sz w:val="23"/>
          <w:szCs w:val="23"/>
          <w:shd w:val="clear" w:color="auto" w:fill="FFFFFF"/>
        </w:rPr>
      </w:pPr>
      <w:proofErr w:type="spellStart"/>
      <w:r>
        <w:rPr>
          <w:rFonts w:ascii="Open Sans" w:hAnsi="Open Sans" w:cs="Open Sans"/>
          <w:color w:val="3F4544"/>
          <w:sz w:val="23"/>
          <w:szCs w:val="23"/>
          <w:shd w:val="clear" w:color="auto" w:fill="FFFFFF"/>
        </w:rPr>
        <w:t>CfD</w:t>
      </w:r>
      <w:proofErr w:type="spellEnd"/>
      <w:r>
        <w:rPr>
          <w:rFonts w:ascii="Open Sans" w:hAnsi="Open Sans" w:cs="Open Sans"/>
          <w:color w:val="3F4544"/>
          <w:sz w:val="23"/>
          <w:szCs w:val="23"/>
          <w:shd w:val="clear" w:color="auto" w:fill="FFFFFF"/>
        </w:rPr>
        <w:t xml:space="preserve"> NPF TRA response – final</w:t>
      </w:r>
    </w:p>
    <w:p w14:paraId="4C3EA414" w14:textId="2E4A963F" w:rsidR="00C04E78" w:rsidRDefault="00C04E78">
      <w:pPr>
        <w:rPr>
          <w:rFonts w:ascii="Open Sans" w:hAnsi="Open Sans" w:cs="Open Sans"/>
          <w:color w:val="3F4544"/>
          <w:sz w:val="23"/>
          <w:szCs w:val="23"/>
          <w:shd w:val="clear" w:color="auto" w:fill="FFFFFF"/>
        </w:rPr>
      </w:pPr>
      <w:r>
        <w:rPr>
          <w:rFonts w:ascii="Open Sans" w:hAnsi="Open Sans" w:cs="Open Sans"/>
          <w:color w:val="3F4544"/>
          <w:sz w:val="23"/>
          <w:szCs w:val="23"/>
          <w:shd w:val="clear" w:color="auto" w:fill="FFFFFF"/>
        </w:rPr>
        <w:t>Insert PDF</w:t>
      </w:r>
    </w:p>
    <w:p w14:paraId="60FDEBDD" w14:textId="77777777" w:rsidR="00AA2592" w:rsidRDefault="00AA2592">
      <w:pPr>
        <w:rPr>
          <w:rFonts w:ascii="Open Sans" w:hAnsi="Open Sans" w:cs="Open Sans"/>
          <w:color w:val="3F4544"/>
          <w:sz w:val="23"/>
          <w:szCs w:val="23"/>
          <w:shd w:val="clear" w:color="auto" w:fill="FFFFFF"/>
        </w:rPr>
      </w:pPr>
    </w:p>
    <w:p w14:paraId="56BC138B" w14:textId="1E208794" w:rsidR="007E00AA" w:rsidRDefault="007E00AA">
      <w:pPr>
        <w:rPr>
          <w:rFonts w:ascii="Open Sans" w:hAnsi="Open Sans" w:cs="Open Sans"/>
          <w:color w:val="3F4544"/>
          <w:sz w:val="23"/>
          <w:szCs w:val="23"/>
          <w:shd w:val="clear" w:color="auto" w:fill="FFFFFF"/>
        </w:rPr>
      </w:pPr>
      <w:r>
        <w:rPr>
          <w:rFonts w:ascii="Open Sans" w:hAnsi="Open Sans" w:cs="Open Sans"/>
          <w:color w:val="3F4544"/>
          <w:sz w:val="23"/>
          <w:szCs w:val="23"/>
          <w:shd w:val="clear" w:color="auto" w:fill="FFFFFF"/>
        </w:rPr>
        <w:t>Draft Energy Strategy and Just Transition Plan _ British Hydropower Association response</w:t>
      </w:r>
    </w:p>
    <w:p w14:paraId="6874087A" w14:textId="5E167201" w:rsidR="00AA2592" w:rsidRDefault="00AA2592">
      <w:pPr>
        <w:rPr>
          <w:rFonts w:ascii="Open Sans" w:hAnsi="Open Sans" w:cs="Open Sans"/>
          <w:color w:val="3F4544"/>
          <w:sz w:val="23"/>
          <w:szCs w:val="23"/>
          <w:shd w:val="clear" w:color="auto" w:fill="FFFFFF"/>
        </w:rPr>
      </w:pPr>
      <w:r>
        <w:rPr>
          <w:rFonts w:ascii="Open Sans" w:hAnsi="Open Sans" w:cs="Open Sans"/>
          <w:color w:val="3F4544"/>
          <w:sz w:val="23"/>
          <w:szCs w:val="23"/>
          <w:shd w:val="clear" w:color="auto" w:fill="FFFFFF"/>
        </w:rPr>
        <w:t>Insert PDF</w:t>
      </w:r>
    </w:p>
    <w:p w14:paraId="15782EDA" w14:textId="77777777" w:rsidR="008A2D94" w:rsidRDefault="008A2D94"/>
    <w:sectPr w:rsidR="008A2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995"/>
    <w:rsid w:val="00767995"/>
    <w:rsid w:val="007E00AA"/>
    <w:rsid w:val="008A2D94"/>
    <w:rsid w:val="009F69E3"/>
    <w:rsid w:val="00AA2592"/>
    <w:rsid w:val="00C04E78"/>
    <w:rsid w:val="00DC2E5C"/>
    <w:rsid w:val="00DF2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AF249"/>
  <w15:chartTrackingRefBased/>
  <w15:docId w15:val="{A1C7F56A-A74C-49E8-ADB2-E87FD2DA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9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9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9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9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9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9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9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9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9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9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9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9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995"/>
    <w:rPr>
      <w:rFonts w:eastAsiaTheme="majorEastAsia" w:cstheme="majorBidi"/>
      <w:color w:val="272727" w:themeColor="text1" w:themeTint="D8"/>
    </w:rPr>
  </w:style>
  <w:style w:type="paragraph" w:styleId="Title">
    <w:name w:val="Title"/>
    <w:basedOn w:val="Normal"/>
    <w:next w:val="Normal"/>
    <w:link w:val="TitleChar"/>
    <w:uiPriority w:val="10"/>
    <w:qFormat/>
    <w:rsid w:val="007679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9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995"/>
    <w:pPr>
      <w:spacing w:before="160"/>
      <w:jc w:val="center"/>
    </w:pPr>
    <w:rPr>
      <w:i/>
      <w:iCs/>
      <w:color w:val="404040" w:themeColor="text1" w:themeTint="BF"/>
    </w:rPr>
  </w:style>
  <w:style w:type="character" w:customStyle="1" w:styleId="QuoteChar">
    <w:name w:val="Quote Char"/>
    <w:basedOn w:val="DefaultParagraphFont"/>
    <w:link w:val="Quote"/>
    <w:uiPriority w:val="29"/>
    <w:rsid w:val="00767995"/>
    <w:rPr>
      <w:i/>
      <w:iCs/>
      <w:color w:val="404040" w:themeColor="text1" w:themeTint="BF"/>
    </w:rPr>
  </w:style>
  <w:style w:type="paragraph" w:styleId="ListParagraph">
    <w:name w:val="List Paragraph"/>
    <w:basedOn w:val="Normal"/>
    <w:uiPriority w:val="34"/>
    <w:qFormat/>
    <w:rsid w:val="00767995"/>
    <w:pPr>
      <w:ind w:left="720"/>
      <w:contextualSpacing/>
    </w:pPr>
  </w:style>
  <w:style w:type="character" w:styleId="IntenseEmphasis">
    <w:name w:val="Intense Emphasis"/>
    <w:basedOn w:val="DefaultParagraphFont"/>
    <w:uiPriority w:val="21"/>
    <w:qFormat/>
    <w:rsid w:val="00767995"/>
    <w:rPr>
      <w:i/>
      <w:iCs/>
      <w:color w:val="0F4761" w:themeColor="accent1" w:themeShade="BF"/>
    </w:rPr>
  </w:style>
  <w:style w:type="paragraph" w:styleId="IntenseQuote">
    <w:name w:val="Intense Quote"/>
    <w:basedOn w:val="Normal"/>
    <w:next w:val="Normal"/>
    <w:link w:val="IntenseQuoteChar"/>
    <w:uiPriority w:val="30"/>
    <w:qFormat/>
    <w:rsid w:val="00767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995"/>
    <w:rPr>
      <w:i/>
      <w:iCs/>
      <w:color w:val="0F4761" w:themeColor="accent1" w:themeShade="BF"/>
    </w:rPr>
  </w:style>
  <w:style w:type="character" w:styleId="IntenseReference">
    <w:name w:val="Intense Reference"/>
    <w:basedOn w:val="DefaultParagraphFont"/>
    <w:uiPriority w:val="32"/>
    <w:qFormat/>
    <w:rsid w:val="00767995"/>
    <w:rPr>
      <w:b/>
      <w:bCs/>
      <w:smallCaps/>
      <w:color w:val="0F4761" w:themeColor="accent1" w:themeShade="BF"/>
      <w:spacing w:val="5"/>
    </w:rPr>
  </w:style>
  <w:style w:type="character" w:styleId="Hyperlink">
    <w:name w:val="Hyperlink"/>
    <w:basedOn w:val="DefaultParagraphFont"/>
    <w:uiPriority w:val="99"/>
    <w:semiHidden/>
    <w:unhideWhenUsed/>
    <w:rsid w:val="008A2D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imon.hamlyn@british-hydr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2387A03FED3448199EF4222792FDC" ma:contentTypeVersion="13" ma:contentTypeDescription="Create a new document." ma:contentTypeScope="" ma:versionID="c9a0bdaecadbb6d774d2aaab03d43311">
  <xsd:schema xmlns:xsd="http://www.w3.org/2001/XMLSchema" xmlns:xs="http://www.w3.org/2001/XMLSchema" xmlns:p="http://schemas.microsoft.com/office/2006/metadata/properties" xmlns:ns2="f7a6f428-9cdd-4e1c-bbd3-1c0bf405529c" xmlns:ns3="1e3bab63-c2d0-4f60-abdc-2f67348d8d50" targetNamespace="http://schemas.microsoft.com/office/2006/metadata/properties" ma:root="true" ma:fieldsID="f8e209ff609afda500156da648433dbd" ns2:_="" ns3:_="">
    <xsd:import namespace="f7a6f428-9cdd-4e1c-bbd3-1c0bf405529c"/>
    <xsd:import namespace="1e3bab63-c2d0-4f60-abdc-2f67348d8d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6f428-9cdd-4e1c-bbd3-1c0bf4055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5b8a49-4dcd-4fc2-9853-3f45490f13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bab63-c2d0-4f60-abdc-2f67348d8d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e105d0-9c3d-4cd8-864b-eabe8e036411}" ma:internalName="TaxCatchAll" ma:showField="CatchAllData" ma:web="1e3bab63-c2d0-4f60-abdc-2f67348d8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08354-73E3-4A48-8756-CF70EE6E1D22}"/>
</file>

<file path=customXml/itemProps2.xml><?xml version="1.0" encoding="utf-8"?>
<ds:datastoreItem xmlns:ds="http://schemas.openxmlformats.org/officeDocument/2006/customXml" ds:itemID="{ACCB8CB9-5497-4F33-B5F4-CA49DB5ABAE7}"/>
</file>

<file path=docProps/app.xml><?xml version="1.0" encoding="utf-8"?>
<Properties xmlns="http://schemas.openxmlformats.org/officeDocument/2006/extended-properties" xmlns:vt="http://schemas.openxmlformats.org/officeDocument/2006/docPropsVTypes">
  <Template>Normal</Template>
  <TotalTime>5</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6</cp:revision>
  <dcterms:created xsi:type="dcterms:W3CDTF">2024-01-26T08:33:00Z</dcterms:created>
  <dcterms:modified xsi:type="dcterms:W3CDTF">2024-01-26T08:38:00Z</dcterms:modified>
</cp:coreProperties>
</file>